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555AC" w14:textId="77777777" w:rsidR="00AB77FE" w:rsidRPr="00AB77FE" w:rsidRDefault="00AB77FE" w:rsidP="0095203D">
      <w:pPr>
        <w:spacing w:before="480" w:after="240" w:line="510" w:lineRule="atLeast"/>
        <w:jc w:val="center"/>
        <w:outlineLvl w:val="0"/>
        <w:rPr>
          <w:rFonts w:ascii="Inter" w:eastAsia="Times New Roman" w:hAnsi="Inter" w:cs="Times New Roman"/>
          <w:b/>
          <w:bCs/>
          <w:kern w:val="36"/>
          <w:sz w:val="36"/>
          <w:szCs w:val="36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b/>
          <w:bCs/>
          <w:kern w:val="36"/>
          <w:sz w:val="36"/>
          <w:szCs w:val="36"/>
          <w:lang w:eastAsia="ru-RU"/>
          <w14:ligatures w14:val="none"/>
        </w:rPr>
        <w:t>Имплантация зубов</w:t>
      </w:r>
    </w:p>
    <w:p w14:paraId="1BB492B6" w14:textId="77777777" w:rsidR="00AB77FE" w:rsidRPr="00AB77FE" w:rsidRDefault="00AB77FE" w:rsidP="00AB77FE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Имплантация зубов: честный разбор от практикующего эксперта</w:t>
      </w:r>
    </w:p>
    <w:p w14:paraId="796D00D1" w14:textId="77777777" w:rsidR="00AB77FE" w:rsidRPr="00AB77FE" w:rsidRDefault="00AB77FE" w:rsidP="00AB77FE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Имплант или имплантат: что говорить пациенту</w:t>
      </w:r>
    </w:p>
    <w:p w14:paraId="65C554AC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Оба слова живут в русском языке, и оба допустимы. Но разница есть, и на приёме это стоит держать в голове.</w:t>
      </w:r>
    </w:p>
    <w:p w14:paraId="5E4E4956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Имплантат</w:t>
      </w: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— медицинский термин. Так называют сам титановый стержень, который вживляют в кость челюсти вместо утраченного корня зуба. Именно это слово уместно в документах, заключениях и научных статьях.</w:t>
      </w:r>
    </w:p>
    <w:p w14:paraId="7C6055EF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Имплант</w:t>
      </w: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— более разговорный, упрощённый вариант. В стоматологии он прижился как синоним, и в повседневной речи пациент услышит его чаще. Не поправляйте собеседника и не настаивайте на термине. Если он говорит «имплант» — вас поймут оба. Если вы говорите «имплантат» — прозвучит чуть более по-медицински. В этой статье я использую оба слова как равнозначные. </w:t>
      </w:r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Если коротко: что такое имплант — это титановый стержень, который заменяет корень зуба.</w:t>
      </w:r>
    </w:p>
    <w:p w14:paraId="16CDAF08" w14:textId="77777777" w:rsidR="00AB77FE" w:rsidRPr="00AB77FE" w:rsidRDefault="00AB77FE" w:rsidP="00AB77FE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Что это такое?</w:t>
      </w:r>
    </w:p>
    <w:p w14:paraId="6BC08D76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Что такое имплантация зубов в стоматологии</w:t>
      </w: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— это не просто установка стержня. Это восстановление функции и эстетики. Зубной имплантат — это искусственный корень зуба, титановый стержень, который вживляется в кость челюсти. Сверху на него через некоторое время ставится коронка. То есть имплантат — это не сам зуб, а его основание, на которое зуб «надевается».</w:t>
      </w:r>
    </w:p>
    <w:p w14:paraId="54FFD39D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Главное свойство титана, благодаря которому это вообще работает, — </w:t>
      </w:r>
      <w:proofErr w:type="spellStart"/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остеоинтеграция</w:t>
      </w:r>
      <w:proofErr w:type="spellEnd"/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: способность плотно срастаться с костной тканью. Кость буквально прорастает в поверхность металла, и имплантат становится частью челюсти. </w:t>
      </w:r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 xml:space="preserve">Суть имплантации зубов — в </w:t>
      </w:r>
      <w:proofErr w:type="spellStart"/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остеоинтеграции</w:t>
      </w:r>
      <w:proofErr w:type="spellEnd"/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: кость буквально прорастает в титан.</w:t>
      </w:r>
    </w:p>
    <w:p w14:paraId="75660FAA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На приёме эту мысль стоит донести отдельно: пациент часто думает, что имплантат «вкручивается и держится за счёт резьбы». Нет — держит его сращение с костью.</w:t>
      </w:r>
    </w:p>
    <w:p w14:paraId="6773E098" w14:textId="77777777" w:rsidR="00AB77FE" w:rsidRPr="00AB77FE" w:rsidRDefault="00AB77FE" w:rsidP="00AB77FE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Питание и нагрузка</w:t>
      </w:r>
    </w:p>
    <w:p w14:paraId="637C2087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lastRenderedPageBreak/>
        <w:t>Пациенты часто спрашивают, что можно есть после имплантации зубов. Ответ: всё, кроме периода заживления.</w:t>
      </w: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Есть с имплантатом можно как с обычными зубами. После того как он приживётся и на него поставят коронку, никаких ограничений по еде нет — кроме периода заживления, когда нужно щадить место операции. Жевать можно нормально, чувствительность восстанавливается почти полностью.</w:t>
      </w:r>
    </w:p>
    <w:p w14:paraId="2BF8B7CE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Именно в этом главное преимущество имплантации перед съёмными протезами: человек ест то, что хочет, а не то, что «держит» протез. </w:t>
      </w:r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Питание после имплантации зубов отличается от привычного только первые дни.</w:t>
      </w:r>
    </w:p>
    <w:p w14:paraId="7FB02EBA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Задача консультирующего врача — проговорить это заранее. Пациент, который понимает разницу между «щадить место операции» и «жить с ограничениями всю жизнь», иначе воспринимает и сроки, и стоимость.</w:t>
      </w:r>
    </w:p>
    <w:p w14:paraId="24FD8E0F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Развитие имплантологии:</w:t>
      </w:r>
    </w:p>
    <w:p w14:paraId="2E3F8BEC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Ещё в Древнем Египте люди пытались восстановить отсутствующие зубы при помощи подручных средств и удалённых зубов — у некоторых мумий сохранились очень симпатичные протезы. На протяжении всей истории изобретались и применялись всё новые и новые методики восстановления зубов, но, когда человек терял все зубы, вариантов несъёмного протезирования не было — пока в XX веке учёные не узнали о великолепной </w:t>
      </w:r>
      <w:proofErr w:type="spellStart"/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остеоинтеграции</w:t>
      </w:r>
      <w:proofErr w:type="spellEnd"/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титана.</w:t>
      </w:r>
    </w:p>
    <w:p w14:paraId="56E7B898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Пер-Ингвар </w:t>
      </w:r>
      <w:proofErr w:type="spellStart"/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Бранемарк</w:t>
      </w:r>
      <w:proofErr w:type="spellEnd"/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, учёный из Швеции, исследовал методы кроветворения. Проводя очередной опыт, он вживил в лапку кролика титановую камеру для изучения процесса микроциркуляции в костной ткани животного. После окончания эксперимента профессор попытался извлечь оптический прибор из лапы кролика, однако обнаружил, что титановый корпус камеры в прямом смысле врос в кость.</w:t>
      </w:r>
    </w:p>
    <w:p w14:paraId="12A19396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Данное явление заинтересовало </w:t>
      </w:r>
      <w:proofErr w:type="spellStart"/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Бранемарка</w:t>
      </w:r>
      <w:proofErr w:type="spellEnd"/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, и в скором времени он изменил направление своих исследований: профессор стал изучать взаимодействие титана с клетками живого организма. Таким образом был открыт феномен </w:t>
      </w:r>
      <w:proofErr w:type="spellStart"/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остеоинтеграции</w:t>
      </w:r>
      <w:proofErr w:type="spellEnd"/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— способность плотного сращения титана с костью. За счёт </w:t>
      </w:r>
      <w:proofErr w:type="spellStart"/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остеоинтеграции</w:t>
      </w:r>
      <w:proofErr w:type="spellEnd"/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и происходит приживление современных титановых имплантатов в челюсти.</w:t>
      </w:r>
    </w:p>
    <w:p w14:paraId="5BA79857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С этого началась эпоха имплантатов.</w:t>
      </w:r>
    </w:p>
    <w:p w14:paraId="478C19F2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Для консультации эта история полезна не сама по себе, а как ответ на возражение «а это вообще надёжно?». Феномен открыт случайно и изучен десятилетиями — это не маркетинговая новинка.</w:t>
      </w:r>
    </w:p>
    <w:p w14:paraId="64CC38AC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На сегодняшний день практически любому пациенту можно восстановить весь зубной ряд с применением имплантатов. Установка одного имплантата в среднем занимает 10–15 минут, операция проходит безболезненно, под местной анестезией, а заживление наступает быстрее, чем после удаления зубов.</w:t>
      </w:r>
    </w:p>
    <w:p w14:paraId="09A6FD92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lastRenderedPageBreak/>
        <w:t>На приёме важно развести два срока, которые пациент постоянно путает: время самой операции и время до готовой коронки. Первое — минуты. Второе — месяцы. Если этого не проговорить, ожидания разойдутся с реальностью.</w:t>
      </w:r>
    </w:p>
    <w:p w14:paraId="665A90C5" w14:textId="77777777" w:rsidR="00AB77FE" w:rsidRPr="00AB77FE" w:rsidRDefault="00AB77FE" w:rsidP="00AB77FE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Почему имплантаты разные: как объяснять разброс цен</w:t>
      </w:r>
    </w:p>
    <w:p w14:paraId="3B70C164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Как и всё в нашем мире, имплантаты производят разные компании и страны. Есть дорогие и дешёвые. Очень часто, даже почти всегда, я на приёме рассказываю пациентам о различиях, плюсах и минусах разных имплантатов. Более того, часто дома я спорю с коллегами, какой имплантат лучше.</w:t>
      </w:r>
    </w:p>
    <w:p w14:paraId="6FB7DB6A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У меня и моих коллег есть свои любимые системы, но это субъективные мнения, а объективно есть 3–4 компании, которые производят имплантаты очень давно и за счёт этого обладают обширной базой клинических наблюдений и имеют большой объём кейсов. Их изделия стоят дороже, на них дают пожизненную гарантию, а остальные системы в той или иной мере их копируют. </w:t>
      </w:r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Виды имплантов отличаются составом сплава, покрытием, резьбой.</w:t>
      </w: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Это если объяснять очень коротко. Но нельзя выбирать метод лечения, руководствуясь только ценой и гарантией.</w:t>
      </w:r>
    </w:p>
    <w:p w14:paraId="7B695349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Для консультирующего врача здесь ключевая мысль: пациент спрашивает </w:t>
      </w:r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«какие имплантаты лучше»</w:t>
      </w: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, а правильный ответ — </w:t>
      </w:r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«имплантация зубов какие лучше — это те, которые подходят именно вам»</w:t>
      </w: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. Цена и гарантия — не единственные критерии выбора.</w:t>
      </w:r>
    </w:p>
    <w:p w14:paraId="12AD1960" w14:textId="77777777" w:rsidR="00AB77FE" w:rsidRPr="00AB77FE" w:rsidRDefault="00AB77FE" w:rsidP="00AB77FE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Как я выбираю имплантат</w:t>
      </w:r>
    </w:p>
    <w:p w14:paraId="15B3231D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Когда ко мне приходит пациент, я выбираю имплантационную систему, исходя из множества показателей и индивидуальных особенностей. Учитываю не только состояние здоровья человека, объёмы костной ткани, а также пол, вес и возраст.</w:t>
      </w:r>
    </w:p>
    <w:p w14:paraId="1456BB99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Это может удивить, но разные имплантаты выдерживают разную нагрузку, так как имеют разный состав титанового сплава, разные покрытия, разные шейки имплантатов, разную резьбу.</w:t>
      </w:r>
    </w:p>
    <w:p w14:paraId="5E678890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За 13 лет практики я установила более 20000 имплантатов. Опираясь на этот опыт, я могу максимально точно сказать, сколько лет прослужит тот или иной имплантат у данного пациента. Иногда я настаиваю на более дорогих имплантатах, а порой сама рекомендую остановиться на более экономном варианте.</w:t>
      </w:r>
    </w:p>
    <w:p w14:paraId="44EEEE0E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Я работаю и с очень известными имплантатами, и с непопулярными системами, такими как циркониевые имплантаты или американские </w:t>
      </w:r>
      <w:proofErr w:type="spellStart"/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Bicon</w:t>
      </w:r>
      <w:proofErr w:type="spellEnd"/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. Очень люблю концепции </w:t>
      </w:r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All-on-4 (имплантация зубов все на 4)</w:t>
      </w: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и </w:t>
      </w:r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All-on-6 (имплантация зубов на 6 имплантах)</w:t>
      </w: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, которые помогают восстановить весь зубной ряд на четырёх или шести имплантатах.</w:t>
      </w:r>
    </w:p>
    <w:p w14:paraId="1D2F5E96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lastRenderedPageBreak/>
        <w:t xml:space="preserve">Но это всего лишь инструменты для достижения главной задачи: </w:t>
      </w:r>
      <w:r w:rsidRPr="00AB77FE">
        <w:rPr>
          <w:rFonts w:ascii="Arial" w:eastAsia="Times New Roman" w:hAnsi="Arial" w:cs="Arial"/>
          <w:kern w:val="0"/>
          <w:lang w:eastAsia="ru-RU"/>
          <w14:ligatures w14:val="none"/>
        </w:rPr>
        <w:t>вернуть</w:t>
      </w: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 xml:space="preserve"> пациенту утраченную улыбку и возможность есть вкусно и без дискомфорта!</w:t>
      </w:r>
    </w:p>
    <w:p w14:paraId="3D4C6F9E" w14:textId="77777777" w:rsidR="00AB77FE" w:rsidRPr="00AB77FE" w:rsidRDefault="00AB77FE" w:rsidP="00AB77FE">
      <w:pPr>
        <w:spacing w:before="480" w:after="240" w:line="480" w:lineRule="atLeast"/>
        <w:outlineLvl w:val="1"/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b/>
          <w:bCs/>
          <w:kern w:val="0"/>
          <w:sz w:val="33"/>
          <w:szCs w:val="33"/>
          <w:lang w:eastAsia="ru-RU"/>
          <w14:ligatures w14:val="none"/>
        </w:rPr>
        <w:t>На что я обращаю внимание при консультировании</w:t>
      </w:r>
    </w:p>
    <w:p w14:paraId="3862D30C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Когда ко мне приходит пациент, я задаю несколько ключевых вопросов, которые помогают подобрать решение под его запрос, а не под шаблон. И коллегам на приёме советую делать то же самое: не начинать с имплантата, начинать с человека.</w:t>
      </w:r>
    </w:p>
    <w:p w14:paraId="4247343F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Я спрашиваю про еду, которую он любит и хочет есть. Про спорт и физическую нагрузку. Про командировки и рабочий ритм. Про состояние здоровья родителей — потому что наследственность и общий анамнез часто говорят больше, чем локальный осмотр.</w:t>
      </w:r>
    </w:p>
    <w:p w14:paraId="40AC3A44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Это не праздное любопытство. Ответы напрямую определяют выбор системы и схемы.</w:t>
      </w:r>
    </w:p>
    <w:p w14:paraId="2A441354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Показательный пример. Мужчину среднего возраста с сильным мышечным каркасом я буду всячески отговаривать от восстановления зубного ряда на четырёх имплантатах: при такой жевательной нагрузке этот вариант прослужит очень недолго. А более взрослому пациенту с меньшей нагрузкой — наоборот, порекомендую. Одна и та же концепция, разный прогноз.</w:t>
      </w:r>
    </w:p>
    <w:p w14:paraId="10A64214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b/>
          <w:bCs/>
          <w:kern w:val="0"/>
          <w:lang w:eastAsia="ru-RU"/>
          <w14:ligatures w14:val="none"/>
        </w:rPr>
        <w:t>Когда я рассказываю, как происходит имплантация зубов, я всегда развожу два срока: время операции и время до готовой коронки. И всегда объясняю этапы установки имплантата и отвечаю на вопрос, больно ли делать имплантацию зуба.</w:t>
      </w:r>
    </w:p>
    <w:p w14:paraId="5541B475" w14:textId="77777777" w:rsidR="00AB77FE" w:rsidRPr="00AB77FE" w:rsidRDefault="00AB77FE" w:rsidP="00AB77FE">
      <w:pPr>
        <w:spacing w:before="240" w:after="240" w:line="240" w:lineRule="auto"/>
        <w:rPr>
          <w:rFonts w:ascii="Inter" w:eastAsia="Times New Roman" w:hAnsi="Inter" w:cs="Times New Roman"/>
          <w:kern w:val="0"/>
          <w:lang w:eastAsia="ru-RU"/>
          <w14:ligatures w14:val="none"/>
        </w:rPr>
      </w:pPr>
      <w:r w:rsidRPr="00AB77FE">
        <w:rPr>
          <w:rFonts w:ascii="Inter" w:eastAsia="Times New Roman" w:hAnsi="Inter" w:cs="Times New Roman"/>
          <w:kern w:val="0"/>
          <w:lang w:eastAsia="ru-RU"/>
          <w14:ligatures w14:val="none"/>
        </w:rPr>
        <w:t>Поэтому консультирование — это не презентация имплантата. Это сбор данных, на основании которых врач и пациент вместе выбирают путь лечения.</w:t>
      </w:r>
    </w:p>
    <w:p w14:paraId="062E8707" w14:textId="77777777" w:rsidR="00C0263C" w:rsidRPr="00AB77FE" w:rsidRDefault="00C0263C" w:rsidP="00AB77FE"/>
    <w:sectPr w:rsidR="00C0263C" w:rsidRPr="00AB7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er">
    <w:panose1 w:val="02000503000000020004"/>
    <w:charset w:val="CC"/>
    <w:family w:val="auto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FE"/>
    <w:rsid w:val="002E325B"/>
    <w:rsid w:val="003038FF"/>
    <w:rsid w:val="0095203D"/>
    <w:rsid w:val="00AB77FE"/>
    <w:rsid w:val="00C0263C"/>
    <w:rsid w:val="00C43582"/>
    <w:rsid w:val="00E9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9E15B"/>
  <w15:chartTrackingRefBased/>
  <w15:docId w15:val="{18CEA344-B0AA-451A-A2EF-D4E6FCE9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7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7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7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77F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77F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77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77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77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77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7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7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7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77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77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77F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7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77F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77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1196</Words>
  <Characters>6818</Characters>
  <Application>Microsoft Office Word</Application>
  <DocSecurity>0</DocSecurity>
  <Lines>56</Lines>
  <Paragraphs>15</Paragraphs>
  <ScaleCrop>false</ScaleCrop>
  <Company/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Rifleman .</dc:creator>
  <cp:keywords/>
  <dc:description/>
  <cp:lastModifiedBy>Rifleman .</cp:lastModifiedBy>
  <cp:revision>3</cp:revision>
  <dcterms:created xsi:type="dcterms:W3CDTF">2026-10-10T15:35:00Z</dcterms:created>
  <dcterms:modified xsi:type="dcterms:W3CDTF">2026-10-10T15:51:00Z</dcterms:modified>
</cp:coreProperties>
</file>